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6422B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F69D6">
        <w:rPr>
          <w:b w:val="0"/>
          <w:sz w:val="24"/>
          <w:szCs w:val="24"/>
        </w:rPr>
        <w:t>14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9D5A9F0" w:rsidR="00502664" w:rsidRPr="0000209B" w:rsidRDefault="00BF69D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D1E2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CD1E2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D1E2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D883A5E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C12CDB" w:rsidRPr="0000209B">
        <w:tab/>
      </w:r>
      <w:r w:rsidR="00C12CDB">
        <w:t xml:space="preserve"> 25</w:t>
      </w:r>
      <w:r w:rsidR="00E1322D">
        <w:t xml:space="preserve"> августа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4DDC13D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CD67200" w14:textId="77777777" w:rsidR="00A11740" w:rsidRPr="007B247E" w:rsidRDefault="00A11740" w:rsidP="00A117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9E05286" w14:textId="5BEE9077" w:rsidR="00A11740" w:rsidRPr="007B247E" w:rsidRDefault="00A11740" w:rsidP="00A117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Рубина Ю.Д., </w:t>
      </w:r>
      <w:r>
        <w:rPr>
          <w:color w:val="auto"/>
        </w:rPr>
        <w:t>Рыбакова С.А., Плотниковой В.С.,</w:t>
      </w:r>
    </w:p>
    <w:p w14:paraId="3DCAC781" w14:textId="1B393AFB" w:rsidR="00A11740" w:rsidRPr="007B247E" w:rsidRDefault="00A11740" w:rsidP="00A117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Б</w:t>
      </w:r>
      <w:r w:rsidR="00CD1E21">
        <w:rPr>
          <w:color w:val="auto"/>
        </w:rPr>
        <w:t>.</w:t>
      </w:r>
      <w:r>
        <w:rPr>
          <w:color w:val="auto"/>
        </w:rPr>
        <w:t>Е.А.,</w:t>
      </w:r>
    </w:p>
    <w:p w14:paraId="27547E20" w14:textId="77777777" w:rsidR="00A11740" w:rsidRPr="00F15C88" w:rsidRDefault="00A11740" w:rsidP="00A1174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242E1809" w14:textId="6AC091C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</w:t>
      </w:r>
      <w:r w:rsidR="00BF69D6">
        <w:rPr>
          <w:sz w:val="24"/>
        </w:rPr>
        <w:t>1</w:t>
      </w:r>
      <w:r w:rsidR="004165D5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F69D6" w:rsidRPr="00BF69D6">
        <w:rPr>
          <w:sz w:val="24"/>
          <w:szCs w:val="24"/>
        </w:rPr>
        <w:t>С</w:t>
      </w:r>
      <w:r w:rsidR="00CD1E21">
        <w:rPr>
          <w:sz w:val="24"/>
          <w:szCs w:val="24"/>
        </w:rPr>
        <w:t>.</w:t>
      </w:r>
      <w:r w:rsidR="00BF69D6" w:rsidRPr="00BF69D6">
        <w:rPr>
          <w:sz w:val="24"/>
          <w:szCs w:val="24"/>
        </w:rPr>
        <w:t>О.В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BF69D6" w:rsidRPr="00BF69D6">
        <w:rPr>
          <w:sz w:val="24"/>
          <w:szCs w:val="24"/>
        </w:rPr>
        <w:t>Б</w:t>
      </w:r>
      <w:r w:rsidR="00CD1E21">
        <w:rPr>
          <w:sz w:val="24"/>
          <w:szCs w:val="24"/>
        </w:rPr>
        <w:t>.</w:t>
      </w:r>
      <w:r w:rsidR="00BF69D6" w:rsidRPr="00BF69D6">
        <w:rPr>
          <w:sz w:val="24"/>
          <w:szCs w:val="24"/>
        </w:rPr>
        <w:t>Е.А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F2CB956" w:rsidR="00BE0271" w:rsidRDefault="003070CE" w:rsidP="00BE0271">
      <w:pPr>
        <w:jc w:val="both"/>
      </w:pPr>
      <w:r>
        <w:tab/>
      </w:r>
      <w:r w:rsidR="00BF69D6" w:rsidRPr="00BF69D6">
        <w:t>21.06.2022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BF69D6" w:rsidRPr="00BF69D6">
        <w:rPr>
          <w:szCs w:val="24"/>
        </w:rPr>
        <w:t>С</w:t>
      </w:r>
      <w:r w:rsidR="00CD1E21">
        <w:rPr>
          <w:szCs w:val="24"/>
        </w:rPr>
        <w:t>.</w:t>
      </w:r>
      <w:r w:rsidR="00BF69D6" w:rsidRPr="00BF69D6">
        <w:rPr>
          <w:szCs w:val="24"/>
        </w:rPr>
        <w:t xml:space="preserve">О.В. в </w:t>
      </w:r>
      <w:r w:rsidR="00BF69D6">
        <w:rPr>
          <w:szCs w:val="24"/>
        </w:rPr>
        <w:t>отношении адвоката Б</w:t>
      </w:r>
      <w:r w:rsidR="00CD1E21">
        <w:rPr>
          <w:szCs w:val="24"/>
        </w:rPr>
        <w:t>.</w:t>
      </w:r>
      <w:r w:rsidR="00BF69D6">
        <w:rPr>
          <w:szCs w:val="24"/>
        </w:rPr>
        <w:t>Е.А.,</w:t>
      </w:r>
      <w:r w:rsidR="00CF2C93">
        <w:t xml:space="preserve"> в которо</w:t>
      </w:r>
      <w:r w:rsidR="00C12CDB">
        <w:t>й</w:t>
      </w:r>
      <w:r w:rsidR="00B24B50">
        <w:t xml:space="preserve"> </w:t>
      </w:r>
      <w:r w:rsidR="00BE0271">
        <w:t xml:space="preserve">сообщается, что </w:t>
      </w:r>
      <w:r w:rsidR="00BE0271" w:rsidRPr="004165D5">
        <w:t xml:space="preserve">адвокат </w:t>
      </w:r>
      <w:r w:rsidR="00A70020">
        <w:rPr>
          <w:szCs w:val="24"/>
        </w:rPr>
        <w:t>осуществляла защиту заявителя по уголовному</w:t>
      </w:r>
      <w:r w:rsidR="00C93F53">
        <w:rPr>
          <w:szCs w:val="24"/>
        </w:rPr>
        <w:t xml:space="preserve"> делу на основании соглашения.</w:t>
      </w:r>
    </w:p>
    <w:p w14:paraId="4CCD0508" w14:textId="2A8A1CE1" w:rsidR="00781350" w:rsidRPr="00781350" w:rsidRDefault="00BE0271" w:rsidP="00A11740">
      <w:pPr>
        <w:spacing w:line="274" w:lineRule="exact"/>
        <w:ind w:left="20" w:right="20" w:firstLine="720"/>
        <w:jc w:val="both"/>
      </w:pPr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11740">
        <w:t>11.08.2018 г. адвокат была приглашена следователем и сообщила заявителю, что готова защищать его за 500 000 рублей. Заявитель передал записку своей гражданской жене, но адвокат дописала к сумме вознаграждения «1» и незаконно</w:t>
      </w:r>
      <w:r w:rsidR="00C12CDB">
        <w:t xml:space="preserve"> получила</w:t>
      </w:r>
      <w:r w:rsidR="00A11740">
        <w:t xml:space="preserve"> от неё 1 500 000 рублей. Заявитель считает, что адвокат </w:t>
      </w:r>
      <w:r w:rsidR="00BF69D6">
        <w:t>не предприняла</w:t>
      </w:r>
      <w:r w:rsidR="00BF69D6" w:rsidRPr="00BF69D6">
        <w:t xml:space="preserve"> никаких действий по его защите в суде, формально присутствуя в судебных за</w:t>
      </w:r>
      <w:r w:rsidR="00BF69D6">
        <w:t xml:space="preserve">седаниях, </w:t>
      </w:r>
      <w:r w:rsidR="001E2F6D">
        <w:t>не обращала внимание на нарушени</w:t>
      </w:r>
      <w:r w:rsidR="00C12CDB">
        <w:t>я</w:t>
      </w:r>
      <w:r w:rsidR="001E2F6D">
        <w:t xml:space="preserve"> в ходе предварительного расследования, </w:t>
      </w:r>
      <w:r w:rsidR="00BF69D6">
        <w:t xml:space="preserve">а впоследствии </w:t>
      </w:r>
      <w:r w:rsidR="00A11740">
        <w:t>19.05.2022 г. дала показания против заявителя, сообщив, что 11.</w:t>
      </w:r>
      <w:r w:rsidR="00ED45E3">
        <w:t>01</w:t>
      </w:r>
      <w:r w:rsidR="00A11740">
        <w:t>.2018 г. она принимала участие в следственных действиях, хотя её не было</w:t>
      </w:r>
      <w:r w:rsidR="00BF69D6" w:rsidRPr="00BF69D6">
        <w:t>.</w:t>
      </w:r>
      <w:r w:rsidR="00A11740">
        <w:t xml:space="preserve"> 26.05.2022 г. адвокат заявила самоотвод, поскольку её позиция не совпадает с позицией заявителя.</w:t>
      </w:r>
    </w:p>
    <w:p w14:paraId="094F7AB4" w14:textId="101293E1" w:rsidR="00B645B3" w:rsidRDefault="00121C12" w:rsidP="00A10097">
      <w:pPr>
        <w:ind w:firstLine="708"/>
        <w:jc w:val="both"/>
      </w:pPr>
      <w:r w:rsidRPr="00707990">
        <w:t xml:space="preserve">К жалобе заявителем </w:t>
      </w:r>
      <w:r w:rsidR="00A10097">
        <w:t xml:space="preserve">документы не </w:t>
      </w:r>
      <w:r w:rsidRPr="00707990">
        <w:t>приложены</w:t>
      </w:r>
      <w:r w:rsidR="00A10097">
        <w:t>.</w:t>
      </w:r>
    </w:p>
    <w:p w14:paraId="33BFDAD5" w14:textId="600446D1" w:rsidR="00710A45" w:rsidRPr="00707990" w:rsidRDefault="00710A45" w:rsidP="00A10097">
      <w:pPr>
        <w:ind w:firstLine="708"/>
        <w:jc w:val="both"/>
      </w:pPr>
      <w:r>
        <w:t>Заявитель</w:t>
      </w:r>
      <w:r w:rsidRPr="004165D5">
        <w:t xml:space="preserve"> в заседание </w:t>
      </w:r>
      <w:r>
        <w:t>К</w:t>
      </w:r>
      <w:r w:rsidRPr="004165D5">
        <w:t xml:space="preserve">омиссии </w:t>
      </w:r>
      <w:r>
        <w:t xml:space="preserve">лично или </w:t>
      </w:r>
      <w:r w:rsidRPr="004165D5">
        <w:t>посредством</w:t>
      </w:r>
      <w:r>
        <w:t xml:space="preserve"> видеоконференцсвязи не явился</w:t>
      </w:r>
      <w:r w:rsidRPr="004165D5">
        <w:t>, о времени и месте рассмотрения дисциплинарного производства извеще</w:t>
      </w:r>
      <w:r>
        <w:t>н</w:t>
      </w:r>
      <w:r w:rsidRPr="004165D5">
        <w:t xml:space="preserve">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4165D5">
        <w:t xml:space="preserve"> отсутствие.</w:t>
      </w:r>
    </w:p>
    <w:p w14:paraId="3F1C74BD" w14:textId="13B69399" w:rsidR="00D86BF8" w:rsidRPr="00707990" w:rsidRDefault="00D86BF8" w:rsidP="00270636">
      <w:pPr>
        <w:jc w:val="both"/>
      </w:pPr>
      <w:r w:rsidRPr="00707990">
        <w:tab/>
        <w:t>Адвокатом представлены письменные объяснения, в которых он</w:t>
      </w:r>
      <w:r w:rsidR="00A70020">
        <w:t>а не согласилась</w:t>
      </w:r>
      <w:r w:rsidRPr="00707990">
        <w:t xml:space="preserve"> с доводами жалобы, пояснив, что </w:t>
      </w:r>
      <w:r w:rsidR="00E1322D">
        <w:t>защищала заявителя на основании соглашения, которое было заключено 11.01.2018 г. Адвокат общалась с ним наедине, участвовала во всех следственных действиях, заявитель признавал вину, никаких замечаний от него не поступало. Никаких записок для жены он не передавал. Заявитель изменил свои показания, отказался признавать вину и 19.05.2022 г. заявил в судебном заседании</w:t>
      </w:r>
      <w:r w:rsidR="00E82F3A">
        <w:t xml:space="preserve"> (адвокат продолжала его защищать)</w:t>
      </w:r>
      <w:r w:rsidR="00E1322D">
        <w:t>, что 11.01.2018 г. адвокат не участвовала в следственных действиях. Адвокат была допрошена в суде и после этого прекратила участвовать в деле («взяла самоотвод»), поскольку её позиция не совпадает с позицией заявителя.</w:t>
      </w:r>
    </w:p>
    <w:p w14:paraId="51C5C214" w14:textId="40016661" w:rsidR="00502664" w:rsidRDefault="00DC71D3" w:rsidP="00502664">
      <w:pPr>
        <w:jc w:val="both"/>
      </w:pPr>
      <w:r w:rsidRPr="00707990">
        <w:tab/>
        <w:t>К письменным объяснениям адвоката приложены копии материалов:</w:t>
      </w:r>
    </w:p>
    <w:p w14:paraId="7F4E5F78" w14:textId="72EC0F79" w:rsidR="00502664" w:rsidRDefault="00A10097" w:rsidP="00A10097">
      <w:pPr>
        <w:jc w:val="both"/>
      </w:pPr>
      <w:r>
        <w:lastRenderedPageBreak/>
        <w:t xml:space="preserve">- </w:t>
      </w:r>
      <w:r w:rsidR="00707990">
        <w:t>выписк</w:t>
      </w:r>
      <w:r>
        <w:t>и</w:t>
      </w:r>
      <w:r w:rsidR="00707990" w:rsidRPr="00707990">
        <w:t xml:space="preserve"> из протокола судебно</w:t>
      </w:r>
      <w:r w:rsidR="00707990">
        <w:t>го заседания от 19.05.2022 г.</w:t>
      </w:r>
      <w:r w:rsidR="00E82F3A">
        <w:t xml:space="preserve"> по уголовному делу заявителя</w:t>
      </w:r>
      <w:r w:rsidR="00707990">
        <w:t>;</w:t>
      </w:r>
    </w:p>
    <w:p w14:paraId="0A0A8C08" w14:textId="494B61BB" w:rsidR="00707990" w:rsidRDefault="00A10097" w:rsidP="00A10097">
      <w:pPr>
        <w:jc w:val="both"/>
      </w:pPr>
      <w:r>
        <w:t xml:space="preserve">- </w:t>
      </w:r>
      <w:r w:rsidR="00707990">
        <w:t>выписк</w:t>
      </w:r>
      <w:r>
        <w:t>и</w:t>
      </w:r>
      <w:r w:rsidR="00707990" w:rsidRPr="00707990">
        <w:t xml:space="preserve"> из протокол</w:t>
      </w:r>
      <w:r w:rsidR="00707990">
        <w:t>а судебного заседания от 26.05.</w:t>
      </w:r>
      <w:r w:rsidR="00707990" w:rsidRPr="00707990">
        <w:t>2022 г</w:t>
      </w:r>
      <w:r w:rsidR="00707990">
        <w:t>.</w:t>
      </w:r>
      <w:r w:rsidR="00E82F3A">
        <w:t xml:space="preserve"> по уголовному делу заявителя</w:t>
      </w:r>
      <w:r w:rsidR="00707990">
        <w:t>;</w:t>
      </w:r>
    </w:p>
    <w:p w14:paraId="2383E5B6" w14:textId="0EBED80D" w:rsidR="00707990" w:rsidRDefault="00A10097" w:rsidP="00A10097">
      <w:pPr>
        <w:jc w:val="both"/>
      </w:pPr>
      <w:r>
        <w:t xml:space="preserve">- </w:t>
      </w:r>
      <w:r w:rsidR="00707990">
        <w:t>справк</w:t>
      </w:r>
      <w:r>
        <w:t>и</w:t>
      </w:r>
      <w:r w:rsidR="00707990" w:rsidRPr="00707990">
        <w:t xml:space="preserve"> о поданных </w:t>
      </w:r>
      <w:r w:rsidR="00E82F3A">
        <w:t xml:space="preserve">адвокатом </w:t>
      </w:r>
      <w:r w:rsidR="00707990" w:rsidRPr="00707990">
        <w:t>апелляционных жалобах</w:t>
      </w:r>
      <w:r w:rsidR="00E82F3A">
        <w:t xml:space="preserve"> в интересах Д</w:t>
      </w:r>
      <w:r w:rsidR="00CD1E21">
        <w:t>.</w:t>
      </w:r>
      <w:r w:rsidR="00E82F3A">
        <w:t>А.В.</w:t>
      </w:r>
      <w:r w:rsidR="00707990">
        <w:t>;</w:t>
      </w:r>
    </w:p>
    <w:p w14:paraId="194BDD64" w14:textId="3BBF4EB2" w:rsidR="00707990" w:rsidRDefault="00A10097" w:rsidP="00A10097">
      <w:pPr>
        <w:jc w:val="both"/>
      </w:pPr>
      <w:r>
        <w:t xml:space="preserve">- </w:t>
      </w:r>
      <w:r w:rsidR="00707990">
        <w:t>справк</w:t>
      </w:r>
      <w:r>
        <w:t>и</w:t>
      </w:r>
      <w:r w:rsidR="00707990" w:rsidRPr="00707990">
        <w:t xml:space="preserve"> об участии </w:t>
      </w:r>
      <w:r w:rsidR="00E82F3A">
        <w:t xml:space="preserve">адвоката </w:t>
      </w:r>
      <w:r w:rsidR="00707990" w:rsidRPr="00707990">
        <w:t>в судебных заседаниях</w:t>
      </w:r>
      <w:r w:rsidR="00E82F3A">
        <w:t xml:space="preserve"> по уголовному делу Д</w:t>
      </w:r>
      <w:r w:rsidR="00CD1E21">
        <w:t>.</w:t>
      </w:r>
      <w:r w:rsidR="00E82F3A">
        <w:t>А.В.</w:t>
      </w:r>
      <w:r w:rsidR="00707990">
        <w:t>;</w:t>
      </w:r>
    </w:p>
    <w:p w14:paraId="5641565C" w14:textId="5CA6FE99" w:rsidR="00707990" w:rsidRDefault="00A10097" w:rsidP="00A10097">
      <w:pPr>
        <w:jc w:val="both"/>
      </w:pPr>
      <w:r>
        <w:t xml:space="preserve">- </w:t>
      </w:r>
      <w:r w:rsidR="00707990">
        <w:t>р</w:t>
      </w:r>
      <w:r w:rsidR="00707990" w:rsidRPr="00707990">
        <w:t>аспечатк</w:t>
      </w:r>
      <w:r>
        <w:t>и</w:t>
      </w:r>
      <w:r w:rsidR="00707990" w:rsidRPr="00707990">
        <w:t xml:space="preserve"> с сайта Щ</w:t>
      </w:r>
      <w:r w:rsidR="00CD1E21">
        <w:t>.</w:t>
      </w:r>
      <w:r w:rsidR="00707990" w:rsidRPr="00707990">
        <w:t xml:space="preserve"> районного суда города М</w:t>
      </w:r>
      <w:r w:rsidR="00CD1E21">
        <w:t>.</w:t>
      </w:r>
      <w:r w:rsidR="00707990" w:rsidRPr="00707990">
        <w:t xml:space="preserve"> о движении по дел</w:t>
      </w:r>
      <w:r w:rsidR="00E82F3A">
        <w:t>а</w:t>
      </w:r>
      <w:r w:rsidR="00707990">
        <w:t>;</w:t>
      </w:r>
    </w:p>
    <w:p w14:paraId="7AC329C2" w14:textId="6CA02599" w:rsidR="00707990" w:rsidRDefault="00A10097" w:rsidP="00A10097">
      <w:pPr>
        <w:jc w:val="both"/>
      </w:pPr>
      <w:r>
        <w:tab/>
        <w:t>26.07.2022 г. рассмотрение дисциплинарного производства откладывалось по ходатайству адвоката.</w:t>
      </w:r>
    </w:p>
    <w:p w14:paraId="56CF59B0" w14:textId="5271CC96" w:rsidR="00A10097" w:rsidRDefault="00A10097" w:rsidP="00A10097">
      <w:pPr>
        <w:jc w:val="both"/>
      </w:pPr>
      <w:r>
        <w:tab/>
        <w:t xml:space="preserve">В заседании Комиссии адвокат поддержала доводы, изложенные в письменных объяснениях, на вопросы членов Комиссии пояснила, что защищала заявителя на основании соглашения с его гражданской женой. </w:t>
      </w:r>
      <w:r w:rsidR="00710A45">
        <w:t>Вознаграждения в размере 1 500 000 не получала,</w:t>
      </w:r>
      <w:r>
        <w:t xml:space="preserve"> и заявитель никаких писем не передавал. 19.05.2022 г. подзащитный заявил в суде, что 11.</w:t>
      </w:r>
      <w:r w:rsidR="00ED45E3">
        <w:t>01</w:t>
      </w:r>
      <w:r>
        <w:t>.2018 г. адвокат не участвовала в следственных действиях. На указанную дату адвокат продолжала защиту заявителя в суде. Адвокат не допрашивалась в качестве свидетеля. Председательствующий спросил, после заявления С</w:t>
      </w:r>
      <w:r w:rsidR="00CD1E21">
        <w:t>.</w:t>
      </w:r>
      <w:r>
        <w:t>О.В., участвовала ли она в следственных действиях 11.0</w:t>
      </w:r>
      <w:r w:rsidR="00ED45E3">
        <w:t>1</w:t>
      </w:r>
      <w:r>
        <w:t>.2018 г., на что адвокат ответила утвердительно. После этого прокурор ходатайствовала о вызове для допроса оперативного сотрудника, производившего задержание заявителя. Заявитель был недоволен ответом адвоката. Поэтому в следующем судебном заседании 26.05.2022 г. адвокат заявила ходатайство о самоотводе, поскольку её позиция не со</w:t>
      </w:r>
      <w:r w:rsidR="00710A45">
        <w:t>впадала с позицией заявителя, он требовал, чтобы адвокат признала, что 11.0</w:t>
      </w:r>
      <w:r w:rsidR="00DE3D50">
        <w:t>1</w:t>
      </w:r>
      <w:r w:rsidR="00710A45">
        <w:t>.2018 г. она не участвовала в следственных действиях.</w:t>
      </w:r>
    </w:p>
    <w:p w14:paraId="570069A1" w14:textId="4B63D590" w:rsidR="00710A45" w:rsidRDefault="00710A45" w:rsidP="00A10097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5004DD51" w14:textId="0330E1D8" w:rsidR="00710A45" w:rsidRDefault="00710A45" w:rsidP="00A10097">
      <w:pPr>
        <w:jc w:val="both"/>
      </w:pPr>
      <w:r>
        <w:tab/>
        <w:t>11.0</w:t>
      </w:r>
      <w:r w:rsidR="00DE3D50">
        <w:t>1</w:t>
      </w:r>
      <w:r>
        <w:t>.2018 г. адвокат заключила соглашение на защиту заявителя на стадии предварительного следствия и в суде.</w:t>
      </w:r>
    </w:p>
    <w:p w14:paraId="02B8E764" w14:textId="77777777" w:rsidR="00710A45" w:rsidRPr="007905C5" w:rsidRDefault="00710A45" w:rsidP="00710A45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силу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A91A12D" w14:textId="77777777" w:rsidR="00710A45" w:rsidRDefault="00710A45" w:rsidP="00710A45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соответствии с п. 1 ст. 23,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 xml:space="preserve">. 7 п. 2 ст. 20 КПЭА, разбирательство в </w:t>
      </w:r>
      <w:r>
        <w:rPr>
          <w:szCs w:val="24"/>
        </w:rPr>
        <w:t>К</w:t>
      </w:r>
      <w:r w:rsidRPr="00AF0B96">
        <w:rPr>
          <w:szCs w:val="24"/>
        </w:rPr>
        <w:t>омиссии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BE328B1" w14:textId="27EC2399" w:rsidR="00710A45" w:rsidRDefault="00710A45" w:rsidP="00A10097">
      <w:pPr>
        <w:jc w:val="both"/>
      </w:pPr>
      <w:r>
        <w:tab/>
        <w:t>Представленные Комиссии выписки из протоколов судебного заседания от 19.05. и 26.05.2022 г. подтверждают, что С</w:t>
      </w:r>
      <w:r w:rsidR="00CD1E21">
        <w:t>.</w:t>
      </w:r>
      <w:r>
        <w:t>О.В. заявил суду об отсутствии адвоката при проведении следственных действий</w:t>
      </w:r>
      <w:r w:rsidR="000033D2">
        <w:t xml:space="preserve"> 11.0</w:t>
      </w:r>
      <w:r w:rsidR="008139BF">
        <w:t>1</w:t>
      </w:r>
      <w:r w:rsidR="000033D2">
        <w:t>.2018 г. Однако, адвокат не допрашивалась в суде в качестве свидетеля. В судебном заседании она продолжала выступать в качестве защитника заявителя. Фактически в течение 4 лет осуществления защиты заявителя он ни разу не заявлял об отсутствии адвоката при проведении с ним следственных действий 11.0</w:t>
      </w:r>
      <w:r w:rsidR="003875CD" w:rsidRPr="008139BF">
        <w:t>1</w:t>
      </w:r>
      <w:r w:rsidR="000033D2">
        <w:t>.2018 г. На вопрос суда адвокат действительно не согласилась с позицией заявителя и сообщила, что она участвовала в судебных заседаниях 11.0</w:t>
      </w:r>
      <w:r w:rsidR="008139BF">
        <w:t>1</w:t>
      </w:r>
      <w:r w:rsidR="000033D2">
        <w:t>.2018 г. Впоследствии в качестве свидетеля допрашивался оперативный сотрудник, а не адвокат.</w:t>
      </w:r>
    </w:p>
    <w:p w14:paraId="7D3C1AAA" w14:textId="0D2D7D3A" w:rsidR="000033D2" w:rsidRDefault="000033D2" w:rsidP="00A10097">
      <w:pPr>
        <w:jc w:val="both"/>
      </w:pPr>
      <w:r>
        <w:tab/>
        <w:t xml:space="preserve">При оценке действий адвоката Комиссия считает необходимым исходить из </w:t>
      </w:r>
      <w:r w:rsidR="00043286">
        <w:t>постулата</w:t>
      </w:r>
      <w:r>
        <w:t>, что</w:t>
      </w:r>
      <w:r w:rsidR="00043286">
        <w:t xml:space="preserve"> безусловным приоритетом является то, что адвокат не должен создавать доказательства обвинения и поэтому он, при определённых условиях, должен отказаться от допроса в качестве свидетеля. Однако в рассматриваемой ситуации</w:t>
      </w:r>
      <w:r w:rsidR="009C6D23">
        <w:t>,</w:t>
      </w:r>
      <w:r w:rsidR="00043286">
        <w:t xml:space="preserve"> </w:t>
      </w:r>
      <w:r w:rsidR="00CD1E21">
        <w:t>адвокат осуществляла</w:t>
      </w:r>
      <w:r w:rsidR="00043286">
        <w:t xml:space="preserve"> защиту заявителя в течении длительного срока, жалоб и заявлений в отношении ненадлежащего качества защиты от него не поступало, замечаний в протоколы следственных действий не вносилось. 19.05.2022 г. адвокат ответила на вопрос суда, </w:t>
      </w:r>
      <w:r w:rsidR="00043286">
        <w:lastRenderedPageBreak/>
        <w:t>находясь в сжатых временных рамках</w:t>
      </w:r>
      <w:r w:rsidR="00593877">
        <w:t>,</w:t>
      </w:r>
      <w:r w:rsidR="00043286">
        <w:t xml:space="preserve"> о событиях 11.0</w:t>
      </w:r>
      <w:r w:rsidR="008139BF">
        <w:t>1</w:t>
      </w:r>
      <w:r w:rsidR="00043286">
        <w:t xml:space="preserve">.2018 г, очевидно испытывая при этом определённый «эффект неожиданности», когда подзащитный без согласования меняет позицию в суде и обвиняет адвоката в совершении не просто дисциплинарного проступка, а преступления. При таких обстоятельствах, Комиссия не считает, что ответ адвоката на вопрос суда можно рассматривать как допрос адвоката в качестве свидетеля и </w:t>
      </w:r>
      <w:r w:rsidR="00F60DDB">
        <w:t xml:space="preserve">принятие </w:t>
      </w:r>
      <w:r w:rsidR="00593877">
        <w:t>адвокатом</w:t>
      </w:r>
      <w:r w:rsidR="00F60DDB">
        <w:t xml:space="preserve"> позиции, противоположной позиции заявителя.</w:t>
      </w:r>
      <w:r w:rsidR="00034DFC">
        <w:t xml:space="preserve"> Впоследствии</w:t>
      </w:r>
      <w:r w:rsidR="00593877">
        <w:t>, в следующем судебном заседании,</w:t>
      </w:r>
      <w:r w:rsidR="00034DFC">
        <w:t xml:space="preserve"> адвокат заявила ходатайство о самоотводе, что </w:t>
      </w:r>
      <w:r w:rsidR="00593877">
        <w:t xml:space="preserve">является </w:t>
      </w:r>
      <w:r w:rsidR="00034DFC">
        <w:t>очевидн</w:t>
      </w:r>
      <w:r w:rsidR="00593877">
        <w:t>ым</w:t>
      </w:r>
      <w:r w:rsidR="00034DFC">
        <w:t xml:space="preserve"> в сложившемся конфликте в подзащитным.</w:t>
      </w:r>
    </w:p>
    <w:p w14:paraId="6CD2FB97" w14:textId="77777777" w:rsidR="009C6D23" w:rsidRDefault="00034DFC" w:rsidP="00A10097">
      <w:pPr>
        <w:jc w:val="both"/>
      </w:pPr>
      <w:r>
        <w:tab/>
        <w:t xml:space="preserve">По оставшимся доводам жалобы Комиссия </w:t>
      </w:r>
      <w:r w:rsidR="00593877">
        <w:t>констатирует</w:t>
      </w:r>
      <w:r>
        <w:t xml:space="preserve"> отсутствие каких-либо доказательств, </w:t>
      </w:r>
      <w:r w:rsidR="00593877">
        <w:t>которые должен был представить заявитель</w:t>
      </w:r>
      <w:r>
        <w:t>.</w:t>
      </w:r>
      <w:r w:rsidR="00593877">
        <w:t xml:space="preserve"> </w:t>
      </w:r>
    </w:p>
    <w:p w14:paraId="2E07CAA8" w14:textId="6C6C2D8B" w:rsidR="00034DFC" w:rsidRDefault="009C6D23" w:rsidP="009C6D23">
      <w:pPr>
        <w:ind w:firstLine="708"/>
        <w:jc w:val="both"/>
        <w:rPr>
          <w:szCs w:val="24"/>
        </w:rPr>
      </w:pPr>
      <w:r>
        <w:t xml:space="preserve">Обоснованным является </w:t>
      </w:r>
      <w:r>
        <w:rPr>
          <w:szCs w:val="24"/>
        </w:rPr>
        <w:t>требование к заявителю, обвиняюще</w:t>
      </w:r>
      <w:r w:rsidR="008139BF">
        <w:rPr>
          <w:szCs w:val="24"/>
        </w:rPr>
        <w:t>му</w:t>
      </w:r>
      <w:r>
        <w:rPr>
          <w:szCs w:val="24"/>
        </w:rPr>
        <w:t xml:space="preserve"> адвоката в бездействии, точно и полно, со ссылками на материалы дела, обосновывать необходимость заявления тех или иных ходатайств, поскольку количество последних само по себе не может свидетельствовать о том, что адвокат при осуществлении защиты проявил недопустимую пассивность - в адвокатской практике описывается множество примеров, когда заявление определённого ходатайства нецелесообразно, поскольку это может впоследствии навредить подзащитному.</w:t>
      </w:r>
    </w:p>
    <w:p w14:paraId="3A136A40" w14:textId="09DEC2B6" w:rsidR="009C6D23" w:rsidRDefault="009C6D23" w:rsidP="009C6D23">
      <w:pPr>
        <w:ind w:firstLine="708"/>
        <w:jc w:val="both"/>
      </w:pPr>
      <w:r>
        <w:rPr>
          <w:szCs w:val="24"/>
        </w:rPr>
        <w:t>Также Комиссия отмечает, что заявитель не выплачивал адвокату вознаграждения. Данны</w:t>
      </w:r>
      <w:r w:rsidR="008139BF">
        <w:rPr>
          <w:szCs w:val="24"/>
        </w:rPr>
        <w:t>й</w:t>
      </w:r>
      <w:r>
        <w:rPr>
          <w:szCs w:val="24"/>
        </w:rPr>
        <w:t xml:space="preserve"> вопрос должен решать не заявитель, которому оказывалась юридическая помощь, а доверитель, который заключил соглашение с адвокатом</w:t>
      </w:r>
      <w:r w:rsidR="002F4979">
        <w:rPr>
          <w:szCs w:val="24"/>
        </w:rPr>
        <w:t>.</w:t>
      </w:r>
    </w:p>
    <w:p w14:paraId="7BBD1761" w14:textId="44068E6E" w:rsidR="00D62136" w:rsidRPr="00F750AF" w:rsidRDefault="002F4979" w:rsidP="00AD0BD6">
      <w:pPr>
        <w:jc w:val="both"/>
        <w:rPr>
          <w:highlight w:val="magenta"/>
        </w:rPr>
      </w:pPr>
      <w:r>
        <w:tab/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</w:t>
      </w:r>
      <w:r w:rsidR="00E90CA6">
        <w:t xml:space="preserve"> </w:t>
      </w:r>
      <w:r w:rsidR="00E90CA6">
        <w:rPr>
          <w:szCs w:val="24"/>
        </w:rPr>
        <w:t xml:space="preserve">в следствие отсутствия в её действиях </w:t>
      </w:r>
      <w:r w:rsidR="00E90CA6" w:rsidRPr="002F4979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E90CA6">
        <w:rPr>
          <w:szCs w:val="24"/>
        </w:rPr>
        <w:t>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FE1EA43" w14:textId="541AB7D0" w:rsidR="002F4979" w:rsidRPr="002F4979" w:rsidRDefault="00453E1D" w:rsidP="002F4979">
      <w:pPr>
        <w:pStyle w:val="a7"/>
        <w:ind w:firstLine="567"/>
        <w:rPr>
          <w:sz w:val="24"/>
          <w:szCs w:val="24"/>
        </w:rPr>
      </w:pPr>
      <w:r w:rsidRPr="002F4979">
        <w:rPr>
          <w:sz w:val="24"/>
          <w:szCs w:val="24"/>
        </w:rPr>
        <w:t>-</w:t>
      </w:r>
      <w:r w:rsidR="00850F61" w:rsidRPr="002F4979">
        <w:rPr>
          <w:sz w:val="24"/>
          <w:szCs w:val="24"/>
        </w:rPr>
        <w:t xml:space="preserve"> </w:t>
      </w:r>
      <w:r w:rsidR="00C43808" w:rsidRPr="002F4979">
        <w:rPr>
          <w:sz w:val="24"/>
          <w:szCs w:val="24"/>
        </w:rPr>
        <w:t xml:space="preserve">о </w:t>
      </w:r>
      <w:r w:rsidR="002F4979" w:rsidRPr="002F4979">
        <w:rPr>
          <w:sz w:val="24"/>
          <w:szCs w:val="24"/>
        </w:rPr>
        <w:t>необходимости прекращения дисциплинарного производства в отношении адвоката Б</w:t>
      </w:r>
      <w:r w:rsidR="00CD1E21">
        <w:rPr>
          <w:sz w:val="24"/>
          <w:szCs w:val="24"/>
        </w:rPr>
        <w:t>.</w:t>
      </w:r>
      <w:r w:rsidR="002F4979" w:rsidRPr="002F4979">
        <w:rPr>
          <w:sz w:val="24"/>
          <w:szCs w:val="24"/>
        </w:rPr>
        <w:t>Е</w:t>
      </w:r>
      <w:r w:rsidR="00CD1E21">
        <w:rPr>
          <w:sz w:val="24"/>
          <w:szCs w:val="24"/>
        </w:rPr>
        <w:t>.</w:t>
      </w:r>
      <w:r w:rsidR="002F4979" w:rsidRPr="002F4979">
        <w:rPr>
          <w:sz w:val="24"/>
          <w:szCs w:val="24"/>
        </w:rPr>
        <w:t>А</w:t>
      </w:r>
      <w:r w:rsidR="00CD1E21">
        <w:rPr>
          <w:sz w:val="24"/>
          <w:szCs w:val="24"/>
        </w:rPr>
        <w:t>.</w:t>
      </w:r>
      <w:r w:rsidR="002F4979" w:rsidRPr="002F4979">
        <w:rPr>
          <w:sz w:val="24"/>
          <w:szCs w:val="24"/>
        </w:rPr>
        <w:t xml:space="preserve"> </w:t>
      </w:r>
      <w:r w:rsidR="00E90CA6">
        <w:rPr>
          <w:sz w:val="24"/>
          <w:szCs w:val="24"/>
        </w:rPr>
        <w:t xml:space="preserve">вследствие </w:t>
      </w:r>
      <w:r w:rsidR="002F4979">
        <w:rPr>
          <w:sz w:val="24"/>
          <w:szCs w:val="24"/>
        </w:rPr>
        <w:t xml:space="preserve">отсутствия в её действиях </w:t>
      </w:r>
      <w:r w:rsidR="002F4979" w:rsidRPr="002F4979">
        <w:rPr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F4979">
        <w:rPr>
          <w:sz w:val="24"/>
          <w:szCs w:val="24"/>
        </w:rPr>
        <w:t>С</w:t>
      </w:r>
      <w:r w:rsidR="00CD1E21">
        <w:rPr>
          <w:sz w:val="24"/>
          <w:szCs w:val="24"/>
        </w:rPr>
        <w:t>.</w:t>
      </w:r>
      <w:r w:rsidR="009D4E5A">
        <w:rPr>
          <w:sz w:val="24"/>
          <w:szCs w:val="24"/>
        </w:rPr>
        <w:t>О</w:t>
      </w:r>
      <w:r w:rsidR="002F4979">
        <w:rPr>
          <w:sz w:val="24"/>
          <w:szCs w:val="24"/>
        </w:rPr>
        <w:t>.В.</w:t>
      </w:r>
    </w:p>
    <w:p w14:paraId="202C227F" w14:textId="5A8E8216" w:rsidR="00453E1D" w:rsidRDefault="00453E1D" w:rsidP="00453E1D">
      <w:pPr>
        <w:rPr>
          <w:rFonts w:eastAsia="Calibri"/>
          <w:color w:val="auto"/>
          <w:szCs w:val="24"/>
        </w:rPr>
      </w:pPr>
    </w:p>
    <w:p w14:paraId="28217F14" w14:textId="77777777" w:rsidR="008139BF" w:rsidRDefault="008139BF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F77D" w14:textId="77777777" w:rsidR="00BA3B8C" w:rsidRDefault="00BA3B8C">
      <w:r>
        <w:separator/>
      </w:r>
    </w:p>
  </w:endnote>
  <w:endnote w:type="continuationSeparator" w:id="0">
    <w:p w14:paraId="66C15092" w14:textId="77777777" w:rsidR="00BA3B8C" w:rsidRDefault="00BA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F0FA" w14:textId="77777777" w:rsidR="00BA3B8C" w:rsidRDefault="00BA3B8C">
      <w:r>
        <w:separator/>
      </w:r>
    </w:p>
  </w:footnote>
  <w:footnote w:type="continuationSeparator" w:id="0">
    <w:p w14:paraId="576A2EE5" w14:textId="77777777" w:rsidR="00BA3B8C" w:rsidRDefault="00BA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189968">
    <w:abstractNumId w:val="17"/>
  </w:num>
  <w:num w:numId="2" w16cid:durableId="2131708001">
    <w:abstractNumId w:val="7"/>
  </w:num>
  <w:num w:numId="3" w16cid:durableId="1620334436">
    <w:abstractNumId w:val="19"/>
  </w:num>
  <w:num w:numId="4" w16cid:durableId="535629776">
    <w:abstractNumId w:val="0"/>
  </w:num>
  <w:num w:numId="5" w16cid:durableId="1692412340">
    <w:abstractNumId w:val="1"/>
  </w:num>
  <w:num w:numId="6" w16cid:durableId="1046414724">
    <w:abstractNumId w:val="9"/>
  </w:num>
  <w:num w:numId="7" w16cid:durableId="2033220054">
    <w:abstractNumId w:val="10"/>
  </w:num>
  <w:num w:numId="8" w16cid:durableId="1489785665">
    <w:abstractNumId w:val="5"/>
  </w:num>
  <w:num w:numId="9" w16cid:durableId="1445133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115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585644">
    <w:abstractNumId w:val="20"/>
  </w:num>
  <w:num w:numId="12" w16cid:durableId="1546210788">
    <w:abstractNumId w:val="3"/>
  </w:num>
  <w:num w:numId="13" w16cid:durableId="3824305">
    <w:abstractNumId w:val="14"/>
  </w:num>
  <w:num w:numId="14" w16cid:durableId="601645417">
    <w:abstractNumId w:val="18"/>
  </w:num>
  <w:num w:numId="15" w16cid:durableId="18865207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831930">
    <w:abstractNumId w:val="2"/>
  </w:num>
  <w:num w:numId="17" w16cid:durableId="21286934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795986">
    <w:abstractNumId w:val="15"/>
  </w:num>
  <w:num w:numId="19" w16cid:durableId="190461400">
    <w:abstractNumId w:val="13"/>
  </w:num>
  <w:num w:numId="20" w16cid:durableId="641466979">
    <w:abstractNumId w:val="8"/>
  </w:num>
  <w:num w:numId="21" w16cid:durableId="1656570886">
    <w:abstractNumId w:val="11"/>
  </w:num>
  <w:num w:numId="22" w16cid:durableId="1895043360">
    <w:abstractNumId w:val="12"/>
  </w:num>
  <w:num w:numId="23" w16cid:durableId="1816994795">
    <w:abstractNumId w:val="16"/>
  </w:num>
  <w:num w:numId="24" w16cid:durableId="111196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5CD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39BF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CDB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1E21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D50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5E3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1263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2022-09-06T10:07:00Z</cp:lastPrinted>
  <dcterms:created xsi:type="dcterms:W3CDTF">2022-09-06T10:07:00Z</dcterms:created>
  <dcterms:modified xsi:type="dcterms:W3CDTF">2022-09-20T09:10:00Z</dcterms:modified>
</cp:coreProperties>
</file>